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3C" w:rsidRPr="00F2233C" w:rsidRDefault="00F2233C" w:rsidP="00F2233C">
      <w:pPr>
        <w:pBdr>
          <w:top w:val="single" w:sz="4" w:space="1" w:color="auto"/>
        </w:pBdr>
        <w:jc w:val="center"/>
        <w:outlineLvl w:val="0"/>
        <w:rPr>
          <w:b/>
          <w:sz w:val="16"/>
          <w:szCs w:val="16"/>
          <w:lang w:val="en-GB"/>
        </w:rPr>
      </w:pPr>
    </w:p>
    <w:p w:rsidR="00112906" w:rsidRPr="003661B1" w:rsidRDefault="00C1550B" w:rsidP="00F2233C">
      <w:pPr>
        <w:pBdr>
          <w:top w:val="single" w:sz="4" w:space="1" w:color="auto"/>
        </w:pBdr>
        <w:jc w:val="center"/>
        <w:outlineLvl w:val="0"/>
        <w:rPr>
          <w:b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11</w:t>
      </w:r>
      <w:r w:rsidR="00E05495" w:rsidRPr="003661B1">
        <w:rPr>
          <w:b/>
          <w:sz w:val="28"/>
          <w:szCs w:val="28"/>
          <w:vertAlign w:val="superscript"/>
          <w:lang w:val="en-GB"/>
        </w:rPr>
        <w:t>th</w:t>
      </w:r>
      <w:r w:rsidR="00112906" w:rsidRPr="003661B1">
        <w:rPr>
          <w:b/>
          <w:sz w:val="28"/>
          <w:szCs w:val="28"/>
          <w:lang w:val="en-GB"/>
        </w:rPr>
        <w:t xml:space="preserve"> </w:t>
      </w:r>
      <w:r w:rsidR="00CF06D0">
        <w:rPr>
          <w:b/>
          <w:sz w:val="28"/>
          <w:szCs w:val="28"/>
          <w:lang w:val="en-GB"/>
        </w:rPr>
        <w:t>RCC</w:t>
      </w:r>
      <w:r w:rsidR="00DF2A1D" w:rsidRPr="003661B1">
        <w:rPr>
          <w:b/>
          <w:sz w:val="28"/>
          <w:szCs w:val="28"/>
          <w:lang w:val="en-GB"/>
        </w:rPr>
        <w:t xml:space="preserve"> </w:t>
      </w:r>
      <w:r w:rsidR="00DC5765" w:rsidRPr="003661B1">
        <w:rPr>
          <w:b/>
          <w:sz w:val="28"/>
          <w:szCs w:val="28"/>
          <w:lang w:val="en-GB"/>
        </w:rPr>
        <w:t>Meeting.</w:t>
      </w:r>
      <w:proofErr w:type="gramEnd"/>
      <w:r w:rsidR="00DC5765" w:rsidRPr="003661B1">
        <w:rPr>
          <w:b/>
          <w:sz w:val="28"/>
          <w:szCs w:val="28"/>
          <w:lang w:val="en-GB"/>
        </w:rPr>
        <w:t xml:space="preserve"> </w:t>
      </w:r>
      <w:r w:rsidR="00112906" w:rsidRPr="003661B1">
        <w:rPr>
          <w:b/>
          <w:sz w:val="28"/>
          <w:szCs w:val="28"/>
          <w:lang w:val="en-GB"/>
        </w:rPr>
        <w:t xml:space="preserve">South Gas Regional Initiative </w:t>
      </w:r>
    </w:p>
    <w:p w:rsidR="00112906" w:rsidRPr="003F220A" w:rsidRDefault="00D6426C" w:rsidP="00D71C71">
      <w:pPr>
        <w:pBdr>
          <w:top w:val="single" w:sz="4" w:space="1" w:color="auto"/>
        </w:pBdr>
        <w:jc w:val="center"/>
        <w:outlineLvl w:val="0"/>
        <w:rPr>
          <w:sz w:val="28"/>
          <w:szCs w:val="28"/>
          <w:lang w:val="en-GB"/>
        </w:rPr>
      </w:pPr>
      <w:r w:rsidRPr="00D6426C">
        <w:rPr>
          <w:sz w:val="28"/>
          <w:szCs w:val="28"/>
          <w:lang w:val="en-GB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7" type="#_x0000_t4" style="position:absolute;left:0;text-align:left;margin-left:391pt;margin-top:162.9pt;width:48pt;height:27pt;z-index:251657216;mso-position-vertical-relative:page" filled="f" stroked="f">
            <w10:wrap anchory="page"/>
          </v:shape>
        </w:pict>
      </w:r>
      <w:r w:rsidR="003F220A" w:rsidRPr="003F220A">
        <w:rPr>
          <w:sz w:val="28"/>
          <w:szCs w:val="28"/>
          <w:lang w:val="en-GB"/>
        </w:rPr>
        <w:t>2</w:t>
      </w:r>
      <w:r w:rsidR="00D71C71">
        <w:rPr>
          <w:sz w:val="28"/>
          <w:szCs w:val="28"/>
          <w:lang w:val="en-GB"/>
        </w:rPr>
        <w:t>9</w:t>
      </w:r>
      <w:r w:rsidR="00F37818" w:rsidRPr="003F220A">
        <w:rPr>
          <w:sz w:val="28"/>
          <w:szCs w:val="28"/>
          <w:vertAlign w:val="superscript"/>
          <w:lang w:val="en-GB"/>
        </w:rPr>
        <w:t>th</w:t>
      </w:r>
      <w:r w:rsidR="00D86696" w:rsidRPr="003F220A">
        <w:rPr>
          <w:sz w:val="28"/>
          <w:szCs w:val="28"/>
          <w:lang w:val="en-GB"/>
        </w:rPr>
        <w:t xml:space="preserve"> </w:t>
      </w:r>
      <w:r w:rsidR="00C1550B">
        <w:rPr>
          <w:sz w:val="28"/>
          <w:szCs w:val="28"/>
          <w:lang w:val="en-GB"/>
        </w:rPr>
        <w:t>January</w:t>
      </w:r>
      <w:r w:rsidR="003418D2" w:rsidRPr="003F220A">
        <w:rPr>
          <w:sz w:val="28"/>
          <w:szCs w:val="28"/>
          <w:lang w:val="en-GB"/>
        </w:rPr>
        <w:t xml:space="preserve"> </w:t>
      </w:r>
      <w:r w:rsidR="00CF06D0" w:rsidRPr="003F220A">
        <w:rPr>
          <w:sz w:val="28"/>
          <w:szCs w:val="28"/>
          <w:lang w:val="en-GB"/>
        </w:rPr>
        <w:t>201</w:t>
      </w:r>
      <w:r w:rsidR="00C1550B">
        <w:rPr>
          <w:sz w:val="28"/>
          <w:szCs w:val="28"/>
          <w:lang w:val="en-GB"/>
        </w:rPr>
        <w:t>3</w:t>
      </w:r>
      <w:r w:rsidR="003F220A" w:rsidRPr="003F220A">
        <w:rPr>
          <w:sz w:val="28"/>
          <w:szCs w:val="28"/>
          <w:lang w:val="en-GB"/>
        </w:rPr>
        <w:t>, 1</w:t>
      </w:r>
      <w:r w:rsidR="00D71C71">
        <w:rPr>
          <w:sz w:val="28"/>
          <w:szCs w:val="28"/>
          <w:lang w:val="en-GB"/>
        </w:rPr>
        <w:t>7</w:t>
      </w:r>
      <w:r w:rsidR="003F220A" w:rsidRPr="003F220A">
        <w:rPr>
          <w:sz w:val="28"/>
          <w:szCs w:val="28"/>
          <w:lang w:val="en-GB"/>
        </w:rPr>
        <w:t>:</w:t>
      </w:r>
      <w:r w:rsidR="00C1550B">
        <w:rPr>
          <w:sz w:val="28"/>
          <w:szCs w:val="28"/>
          <w:lang w:val="en-GB"/>
        </w:rPr>
        <w:t>0</w:t>
      </w:r>
      <w:r w:rsidR="003F220A" w:rsidRPr="003F220A">
        <w:rPr>
          <w:sz w:val="28"/>
          <w:szCs w:val="28"/>
          <w:lang w:val="en-GB"/>
        </w:rPr>
        <w:t>0 h- 1</w:t>
      </w:r>
      <w:r w:rsidR="00D71C71">
        <w:rPr>
          <w:sz w:val="28"/>
          <w:szCs w:val="28"/>
          <w:lang w:val="en-GB"/>
        </w:rPr>
        <w:t>8</w:t>
      </w:r>
      <w:r w:rsidR="003F220A" w:rsidRPr="003F220A">
        <w:rPr>
          <w:sz w:val="28"/>
          <w:szCs w:val="28"/>
          <w:lang w:val="en-GB"/>
        </w:rPr>
        <w:t>:</w:t>
      </w:r>
      <w:r w:rsidR="00C1550B">
        <w:rPr>
          <w:sz w:val="28"/>
          <w:szCs w:val="28"/>
          <w:lang w:val="en-GB"/>
        </w:rPr>
        <w:t>3</w:t>
      </w:r>
      <w:r w:rsidR="003F220A" w:rsidRPr="003F220A">
        <w:rPr>
          <w:sz w:val="28"/>
          <w:szCs w:val="28"/>
          <w:lang w:val="en-GB"/>
        </w:rPr>
        <w:t>0h</w:t>
      </w:r>
      <w:r w:rsidR="00D71C71">
        <w:rPr>
          <w:sz w:val="28"/>
          <w:szCs w:val="28"/>
          <w:lang w:val="en-GB"/>
        </w:rPr>
        <w:t xml:space="preserve"> CET</w:t>
      </w:r>
    </w:p>
    <w:p w:rsidR="00F2233C" w:rsidRPr="00EA5ABF" w:rsidRDefault="00EA5ABF" w:rsidP="00096FB3">
      <w:pPr>
        <w:pBdr>
          <w:bottom w:val="single" w:sz="4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Teleconference</w:t>
      </w:r>
    </w:p>
    <w:p w:rsidR="001539CC" w:rsidRPr="00CF06D0" w:rsidRDefault="001539CC" w:rsidP="00FB5E50">
      <w:pPr>
        <w:spacing w:line="240" w:lineRule="auto"/>
        <w:rPr>
          <w:sz w:val="28"/>
          <w:szCs w:val="28"/>
        </w:rPr>
      </w:pPr>
      <w:r w:rsidRPr="00CF06D0">
        <w:rPr>
          <w:sz w:val="28"/>
          <w:szCs w:val="28"/>
        </w:rPr>
        <w:t xml:space="preserve"> </w:t>
      </w:r>
    </w:p>
    <w:p w:rsidR="00112906" w:rsidRPr="003661B1" w:rsidRDefault="001539CC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 xml:space="preserve">DRAFT </w:t>
      </w:r>
      <w:r w:rsidR="00112906" w:rsidRPr="003661B1">
        <w:rPr>
          <w:b/>
          <w:sz w:val="28"/>
          <w:szCs w:val="28"/>
          <w:lang w:val="en-GB"/>
        </w:rPr>
        <w:t>AGENDA</w:t>
      </w:r>
      <w:r w:rsidR="00E63A10" w:rsidRPr="003661B1">
        <w:rPr>
          <w:b/>
          <w:sz w:val="28"/>
          <w:szCs w:val="28"/>
          <w:lang w:val="en-GB"/>
        </w:rPr>
        <w:t xml:space="preserve"> </w:t>
      </w:r>
    </w:p>
    <w:p w:rsidR="004D7F95" w:rsidRPr="003661B1" w:rsidRDefault="00DB1D4C" w:rsidP="00DB1D4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120"/>
        <w:rPr>
          <w:sz w:val="28"/>
          <w:szCs w:val="28"/>
          <w:lang w:val="en-GB"/>
        </w:rPr>
      </w:pPr>
      <w:r w:rsidRPr="003661B1">
        <w:rPr>
          <w:sz w:val="28"/>
          <w:szCs w:val="28"/>
          <w:lang w:val="en-GB"/>
        </w:rPr>
        <w:t>Opening</w:t>
      </w:r>
    </w:p>
    <w:p w:rsidR="00981789" w:rsidRPr="003661B1" w:rsidRDefault="00981789" w:rsidP="00AC5D07">
      <w:pPr>
        <w:numPr>
          <w:ilvl w:val="1"/>
          <w:numId w:val="5"/>
        </w:numPr>
        <w:tabs>
          <w:tab w:val="left" w:pos="720"/>
        </w:tabs>
        <w:spacing w:before="120" w:after="120"/>
        <w:rPr>
          <w:sz w:val="28"/>
          <w:szCs w:val="28"/>
          <w:lang w:val="en-GB"/>
        </w:rPr>
      </w:pPr>
      <w:r w:rsidRPr="003661B1">
        <w:rPr>
          <w:sz w:val="28"/>
          <w:szCs w:val="28"/>
          <w:lang w:val="en-GB"/>
        </w:rPr>
        <w:t>Welcome</w:t>
      </w:r>
    </w:p>
    <w:p w:rsidR="00981789" w:rsidRPr="003661B1" w:rsidRDefault="00981789" w:rsidP="00AC5D07">
      <w:pPr>
        <w:numPr>
          <w:ilvl w:val="1"/>
          <w:numId w:val="5"/>
        </w:numPr>
        <w:tabs>
          <w:tab w:val="left" w:pos="720"/>
        </w:tabs>
        <w:spacing w:before="120" w:after="120"/>
        <w:rPr>
          <w:sz w:val="28"/>
          <w:szCs w:val="28"/>
          <w:lang w:val="en-GB"/>
        </w:rPr>
      </w:pPr>
      <w:r w:rsidRPr="003661B1">
        <w:rPr>
          <w:sz w:val="28"/>
          <w:szCs w:val="28"/>
          <w:lang w:val="en-GB"/>
        </w:rPr>
        <w:t xml:space="preserve">Approval of the agenda </w:t>
      </w:r>
    </w:p>
    <w:p w:rsidR="00EA5ABF" w:rsidRDefault="00C1550B" w:rsidP="00C94BBA">
      <w:pPr>
        <w:numPr>
          <w:ilvl w:val="0"/>
          <w:numId w:val="5"/>
        </w:numPr>
        <w:tabs>
          <w:tab w:val="left" w:pos="720"/>
        </w:tabs>
        <w:spacing w:before="120" w:after="120"/>
        <w:rPr>
          <w:sz w:val="28"/>
          <w:szCs w:val="28"/>
          <w:lang w:val="en-GB"/>
        </w:rPr>
      </w:pPr>
      <w:bookmarkStart w:id="0" w:name="OLE_LINK1"/>
      <w:bookmarkStart w:id="1" w:name="OLE_LINK2"/>
      <w:r>
        <w:rPr>
          <w:sz w:val="28"/>
          <w:szCs w:val="28"/>
          <w:lang w:val="en-GB"/>
        </w:rPr>
        <w:t>N</w:t>
      </w:r>
      <w:r w:rsidR="00EA5ABF">
        <w:rPr>
          <w:sz w:val="28"/>
          <w:szCs w:val="28"/>
          <w:lang w:val="en-GB"/>
        </w:rPr>
        <w:t xml:space="preserve">ext SG </w:t>
      </w:r>
      <w:r w:rsidR="003F220A">
        <w:rPr>
          <w:sz w:val="28"/>
          <w:szCs w:val="28"/>
          <w:lang w:val="en-GB"/>
        </w:rPr>
        <w:t>preparation</w:t>
      </w:r>
    </w:p>
    <w:p w:rsidR="003F220A" w:rsidRDefault="003F220A" w:rsidP="003F220A">
      <w:pPr>
        <w:numPr>
          <w:ilvl w:val="0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CAM</w:t>
      </w:r>
      <w:r w:rsidR="00C1550B">
        <w:rPr>
          <w:sz w:val="28"/>
          <w:szCs w:val="28"/>
          <w:lang w:val="en-GB"/>
        </w:rPr>
        <w:t xml:space="preserve"> Roadmap for the Region</w:t>
      </w:r>
    </w:p>
    <w:p w:rsidR="00C1550B" w:rsidRDefault="00C1550B" w:rsidP="003F220A">
      <w:pPr>
        <w:numPr>
          <w:ilvl w:val="0"/>
          <w:numId w:val="26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Action plan update</w:t>
      </w:r>
    </w:p>
    <w:bookmarkEnd w:id="0"/>
    <w:bookmarkEnd w:id="1"/>
    <w:p w:rsidR="00C94BBA" w:rsidRPr="00F811CA" w:rsidRDefault="00C94BBA" w:rsidP="00C94BBA">
      <w:pPr>
        <w:numPr>
          <w:ilvl w:val="0"/>
          <w:numId w:val="5"/>
        </w:numPr>
        <w:tabs>
          <w:tab w:val="left" w:pos="851"/>
        </w:tabs>
        <w:spacing w:before="120" w:after="120"/>
        <w:rPr>
          <w:sz w:val="28"/>
          <w:szCs w:val="28"/>
          <w:lang w:val="en-GB"/>
        </w:rPr>
      </w:pPr>
      <w:r w:rsidRPr="00F811CA">
        <w:rPr>
          <w:sz w:val="28"/>
          <w:szCs w:val="28"/>
          <w:lang w:val="en-GB"/>
        </w:rPr>
        <w:t>AOB</w:t>
      </w:r>
    </w:p>
    <w:p w:rsidR="00B82DB3" w:rsidRPr="003661B1" w:rsidRDefault="00B82DB3" w:rsidP="00B82DB3">
      <w:pPr>
        <w:tabs>
          <w:tab w:val="left" w:pos="720"/>
        </w:tabs>
        <w:rPr>
          <w:sz w:val="28"/>
          <w:szCs w:val="28"/>
          <w:lang w:val="en-GB"/>
        </w:rPr>
      </w:pPr>
    </w:p>
    <w:sectPr w:rsidR="00B82DB3" w:rsidRPr="003661B1" w:rsidSect="0086375F">
      <w:headerReference w:type="default" r:id="rId8"/>
      <w:footerReference w:type="default" r:id="rId9"/>
      <w:pgSz w:w="11906" w:h="16838" w:code="9"/>
      <w:pgMar w:top="2527" w:right="851" w:bottom="851" w:left="1418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CA" w:rsidRDefault="00F811CA">
      <w:r>
        <w:separator/>
      </w:r>
    </w:p>
  </w:endnote>
  <w:endnote w:type="continuationSeparator" w:id="0">
    <w:p w:rsidR="00F811CA" w:rsidRDefault="00F81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A" w:rsidRPr="00FB5E50" w:rsidRDefault="00A77D6D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GRI-S-RCC-</w:t>
    </w:r>
    <w:r w:rsidR="00C1550B">
      <w:rPr>
        <w:rFonts w:cs="Arial"/>
      </w:rPr>
      <w:t>11</w:t>
    </w:r>
    <w:r w:rsidR="00F811CA">
      <w:rPr>
        <w:rFonts w:cs="Arial"/>
      </w:rPr>
      <w:t>-Agenda</w:t>
    </w:r>
    <w:r w:rsidR="00F811CA">
      <w:rPr>
        <w:rFonts w:cs="Arial"/>
        <w:snapToGrid w:val="0"/>
      </w:rPr>
      <w:tab/>
    </w:r>
    <w:r w:rsidR="00F811CA">
      <w:rPr>
        <w:rFonts w:cs="Arial"/>
        <w:snapToGrid w:val="0"/>
      </w:rPr>
      <w:tab/>
    </w:r>
    <w:r w:rsidR="00F811CA">
      <w:rPr>
        <w:rFonts w:cs="Arial"/>
        <w:snapToGrid w:val="0"/>
      </w:rPr>
      <w:tab/>
    </w:r>
    <w:r w:rsidR="00D6426C">
      <w:rPr>
        <w:rFonts w:cs="Arial"/>
        <w:snapToGrid w:val="0"/>
      </w:rPr>
      <w:fldChar w:fldCharType="begin"/>
    </w:r>
    <w:r w:rsidR="00F811CA">
      <w:rPr>
        <w:rFonts w:cs="Arial"/>
        <w:snapToGrid w:val="0"/>
      </w:rPr>
      <w:instrText xml:space="preserve"> PAGE </w:instrText>
    </w:r>
    <w:r w:rsidR="00D6426C">
      <w:rPr>
        <w:rFonts w:cs="Arial"/>
        <w:snapToGrid w:val="0"/>
      </w:rPr>
      <w:fldChar w:fldCharType="separate"/>
    </w:r>
    <w:r w:rsidR="00D71C71">
      <w:rPr>
        <w:rFonts w:cs="Arial"/>
        <w:noProof/>
        <w:snapToGrid w:val="0"/>
      </w:rPr>
      <w:t>1</w:t>
    </w:r>
    <w:r w:rsidR="00D6426C">
      <w:rPr>
        <w:rFonts w:cs="Arial"/>
        <w:snapToGrid w:val="0"/>
      </w:rPr>
      <w:fldChar w:fldCharType="end"/>
    </w:r>
    <w:r w:rsidR="00F811CA">
      <w:rPr>
        <w:rFonts w:cs="Arial"/>
        <w:snapToGrid w:val="0"/>
      </w:rPr>
      <w:t xml:space="preserve"> of </w:t>
    </w:r>
    <w:r w:rsidR="00D6426C">
      <w:rPr>
        <w:rStyle w:val="Nmerodepgina"/>
      </w:rPr>
      <w:fldChar w:fldCharType="begin"/>
    </w:r>
    <w:r w:rsidR="00F811CA">
      <w:rPr>
        <w:rStyle w:val="Nmerodepgina"/>
      </w:rPr>
      <w:instrText xml:space="preserve"> NUMPAGES </w:instrText>
    </w:r>
    <w:r w:rsidR="00D6426C">
      <w:rPr>
        <w:rStyle w:val="Nmerodepgina"/>
      </w:rPr>
      <w:fldChar w:fldCharType="separate"/>
    </w:r>
    <w:r w:rsidR="00D71C71">
      <w:rPr>
        <w:rStyle w:val="Nmerodepgina"/>
        <w:noProof/>
      </w:rPr>
      <w:t>1</w:t>
    </w:r>
    <w:r w:rsidR="00D6426C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CA" w:rsidRDefault="00F811CA">
      <w:r>
        <w:separator/>
      </w:r>
    </w:p>
  </w:footnote>
  <w:footnote w:type="continuationSeparator" w:id="0">
    <w:p w:rsidR="00F811CA" w:rsidRDefault="00F811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CA" w:rsidRDefault="00F811CA">
    <w:pPr>
      <w:pStyle w:val="Encabezado"/>
      <w:ind w:left="-840"/>
    </w:pPr>
    <w:r>
      <w:rPr>
        <w:noProof/>
        <w:lang w:val="es-ES" w:eastAsia="es-ES" w:bidi="ar-SA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1318895</wp:posOffset>
          </wp:positionH>
          <wp:positionV relativeFrom="paragraph">
            <wp:posOffset>325755</wp:posOffset>
          </wp:positionV>
          <wp:extent cx="1266825" cy="390525"/>
          <wp:effectExtent l="19050" t="0" r="9525" b="0"/>
          <wp:wrapSquare wrapText="bothSides"/>
          <wp:docPr id="13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426C" w:rsidRPr="00D6426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06.6pt;margin-top:1.65pt;width:50.2pt;height:67.45pt;z-index:251657728;visibility:visible;mso-wrap-edited:f;mso-position-horizontal-relative:text;mso-position-vertical-relative:text">
          <v:imagedata r:id="rId2" o:title="" croptop="5575f" cropbottom="8198f" cropleft="6113f" cropright="36239f"/>
        </v:shape>
        <o:OLEObject Type="Embed" ProgID="Word.Picture.8" ShapeID="_x0000_s2058" DrawAspect="Content" ObjectID="_1420897112" r:id="rId3"/>
      </w:pict>
    </w:r>
    <w:r>
      <w:rPr>
        <w:noProof/>
        <w:lang w:val="es-ES" w:eastAsia="es-ES" w:bidi="ar-SA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-690880</wp:posOffset>
          </wp:positionH>
          <wp:positionV relativeFrom="paragraph">
            <wp:posOffset>109855</wp:posOffset>
          </wp:positionV>
          <wp:extent cx="1547495" cy="767715"/>
          <wp:effectExtent l="1905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495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192405</wp:posOffset>
          </wp:positionV>
          <wp:extent cx="1447800" cy="608965"/>
          <wp:effectExtent l="19050" t="0" r="0" b="0"/>
          <wp:wrapSquare wrapText="bothSides"/>
          <wp:docPr id="12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11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912651"/>
    <w:multiLevelType w:val="multilevel"/>
    <w:tmpl w:val="110A1F9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58F30AC"/>
    <w:multiLevelType w:val="hybridMultilevel"/>
    <w:tmpl w:val="DB40DC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5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25"/>
  </w:num>
  <w:num w:numId="12">
    <w:abstractNumId w:val="19"/>
  </w:num>
  <w:num w:numId="13">
    <w:abstractNumId w:val="15"/>
  </w:num>
  <w:num w:numId="14">
    <w:abstractNumId w:val="4"/>
  </w:num>
  <w:num w:numId="15">
    <w:abstractNumId w:val="1"/>
  </w:num>
  <w:num w:numId="16">
    <w:abstractNumId w:val="22"/>
  </w:num>
  <w:num w:numId="17">
    <w:abstractNumId w:val="18"/>
  </w:num>
  <w:num w:numId="18">
    <w:abstractNumId w:val="9"/>
  </w:num>
  <w:num w:numId="19">
    <w:abstractNumId w:val="17"/>
  </w:num>
  <w:num w:numId="20">
    <w:abstractNumId w:val="11"/>
  </w:num>
  <w:num w:numId="21">
    <w:abstractNumId w:val="2"/>
  </w:num>
  <w:num w:numId="22">
    <w:abstractNumId w:val="1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9" style="mso-position-vertical-relative:page" fill="f" fillcolor="white" stroke="f">
      <v:fill color="white" on="f"/>
      <v:stroke on="f"/>
      <o:colormru v:ext="edit" colors="#007a59"/>
      <o:colormenu v:ext="edit" fillcolor="none" strokecolor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1591F"/>
    <w:rsid w:val="00030935"/>
    <w:rsid w:val="00034333"/>
    <w:rsid w:val="00041523"/>
    <w:rsid w:val="000527C4"/>
    <w:rsid w:val="000855E3"/>
    <w:rsid w:val="00096FB3"/>
    <w:rsid w:val="00097A46"/>
    <w:rsid w:val="000A1513"/>
    <w:rsid w:val="000B0114"/>
    <w:rsid w:val="000B1EEE"/>
    <w:rsid w:val="000B6741"/>
    <w:rsid w:val="000F6573"/>
    <w:rsid w:val="00100429"/>
    <w:rsid w:val="00112906"/>
    <w:rsid w:val="00117407"/>
    <w:rsid w:val="00130A6C"/>
    <w:rsid w:val="00134BDF"/>
    <w:rsid w:val="001434B7"/>
    <w:rsid w:val="00152CF2"/>
    <w:rsid w:val="001539CC"/>
    <w:rsid w:val="0016199E"/>
    <w:rsid w:val="001675FB"/>
    <w:rsid w:val="0018055A"/>
    <w:rsid w:val="0018612D"/>
    <w:rsid w:val="001B2A12"/>
    <w:rsid w:val="001B2F0F"/>
    <w:rsid w:val="001C6192"/>
    <w:rsid w:val="001D4BF0"/>
    <w:rsid w:val="001F2600"/>
    <w:rsid w:val="00234CC3"/>
    <w:rsid w:val="00242F1F"/>
    <w:rsid w:val="0026000F"/>
    <w:rsid w:val="0026453A"/>
    <w:rsid w:val="00264B2A"/>
    <w:rsid w:val="002A540A"/>
    <w:rsid w:val="002D1F9F"/>
    <w:rsid w:val="002D254D"/>
    <w:rsid w:val="002F07BC"/>
    <w:rsid w:val="002F6164"/>
    <w:rsid w:val="003057CB"/>
    <w:rsid w:val="00314956"/>
    <w:rsid w:val="0032345E"/>
    <w:rsid w:val="00336FA4"/>
    <w:rsid w:val="003418D2"/>
    <w:rsid w:val="003438E3"/>
    <w:rsid w:val="0036536E"/>
    <w:rsid w:val="003661B1"/>
    <w:rsid w:val="003A1101"/>
    <w:rsid w:val="003A32E8"/>
    <w:rsid w:val="003B2097"/>
    <w:rsid w:val="003C23BD"/>
    <w:rsid w:val="003C5503"/>
    <w:rsid w:val="003D7F4A"/>
    <w:rsid w:val="003F220A"/>
    <w:rsid w:val="003F34F1"/>
    <w:rsid w:val="003F5978"/>
    <w:rsid w:val="00403FAC"/>
    <w:rsid w:val="00404D54"/>
    <w:rsid w:val="00423282"/>
    <w:rsid w:val="00423B26"/>
    <w:rsid w:val="00443000"/>
    <w:rsid w:val="00450555"/>
    <w:rsid w:val="00453160"/>
    <w:rsid w:val="00462C2D"/>
    <w:rsid w:val="00466CB4"/>
    <w:rsid w:val="00472B72"/>
    <w:rsid w:val="00475D53"/>
    <w:rsid w:val="004B68E9"/>
    <w:rsid w:val="004C58B5"/>
    <w:rsid w:val="004D7F95"/>
    <w:rsid w:val="004E27F4"/>
    <w:rsid w:val="004E53E9"/>
    <w:rsid w:val="004E550F"/>
    <w:rsid w:val="004F0F45"/>
    <w:rsid w:val="004F7864"/>
    <w:rsid w:val="00531D0A"/>
    <w:rsid w:val="0054426F"/>
    <w:rsid w:val="00563A20"/>
    <w:rsid w:val="00564B9F"/>
    <w:rsid w:val="00573DF3"/>
    <w:rsid w:val="00586535"/>
    <w:rsid w:val="00586966"/>
    <w:rsid w:val="00595D78"/>
    <w:rsid w:val="005A6E66"/>
    <w:rsid w:val="005C2616"/>
    <w:rsid w:val="005C534A"/>
    <w:rsid w:val="005D1D37"/>
    <w:rsid w:val="005D2DA4"/>
    <w:rsid w:val="005E70C0"/>
    <w:rsid w:val="005E78E4"/>
    <w:rsid w:val="00614DD0"/>
    <w:rsid w:val="006250A6"/>
    <w:rsid w:val="006352F9"/>
    <w:rsid w:val="00635965"/>
    <w:rsid w:val="00643F39"/>
    <w:rsid w:val="006544ED"/>
    <w:rsid w:val="00662754"/>
    <w:rsid w:val="00662E11"/>
    <w:rsid w:val="006866A5"/>
    <w:rsid w:val="00692571"/>
    <w:rsid w:val="006969E6"/>
    <w:rsid w:val="006A6C50"/>
    <w:rsid w:val="006C1D9B"/>
    <w:rsid w:val="006C7140"/>
    <w:rsid w:val="006D52A5"/>
    <w:rsid w:val="006F2EC8"/>
    <w:rsid w:val="006F4B54"/>
    <w:rsid w:val="007120CD"/>
    <w:rsid w:val="00713BC3"/>
    <w:rsid w:val="0073467E"/>
    <w:rsid w:val="00735D43"/>
    <w:rsid w:val="00794133"/>
    <w:rsid w:val="007A1518"/>
    <w:rsid w:val="007D50EB"/>
    <w:rsid w:val="007F40C8"/>
    <w:rsid w:val="0080256B"/>
    <w:rsid w:val="00811814"/>
    <w:rsid w:val="00822DDD"/>
    <w:rsid w:val="00846409"/>
    <w:rsid w:val="00862950"/>
    <w:rsid w:val="0086375F"/>
    <w:rsid w:val="00870C6C"/>
    <w:rsid w:val="00876B44"/>
    <w:rsid w:val="00881D54"/>
    <w:rsid w:val="00890F19"/>
    <w:rsid w:val="008970EC"/>
    <w:rsid w:val="008A2B29"/>
    <w:rsid w:val="008A3BFC"/>
    <w:rsid w:val="008A7EC9"/>
    <w:rsid w:val="008C08E6"/>
    <w:rsid w:val="008D650C"/>
    <w:rsid w:val="008F386A"/>
    <w:rsid w:val="008F4D37"/>
    <w:rsid w:val="00926B96"/>
    <w:rsid w:val="00935031"/>
    <w:rsid w:val="0094729F"/>
    <w:rsid w:val="009536B7"/>
    <w:rsid w:val="00976D13"/>
    <w:rsid w:val="00981789"/>
    <w:rsid w:val="00983F03"/>
    <w:rsid w:val="00997D08"/>
    <w:rsid w:val="009C2BEC"/>
    <w:rsid w:val="009C75A6"/>
    <w:rsid w:val="009D2BA9"/>
    <w:rsid w:val="00A001D8"/>
    <w:rsid w:val="00A17F68"/>
    <w:rsid w:val="00A45490"/>
    <w:rsid w:val="00A46D51"/>
    <w:rsid w:val="00A47A47"/>
    <w:rsid w:val="00A66930"/>
    <w:rsid w:val="00A74E6B"/>
    <w:rsid w:val="00A77D6D"/>
    <w:rsid w:val="00A9321E"/>
    <w:rsid w:val="00A975A4"/>
    <w:rsid w:val="00AA1387"/>
    <w:rsid w:val="00AA762B"/>
    <w:rsid w:val="00AB2F3E"/>
    <w:rsid w:val="00AB3ABF"/>
    <w:rsid w:val="00AB66D2"/>
    <w:rsid w:val="00AC24DB"/>
    <w:rsid w:val="00AC5D07"/>
    <w:rsid w:val="00AF15C0"/>
    <w:rsid w:val="00B0198F"/>
    <w:rsid w:val="00B4243D"/>
    <w:rsid w:val="00B71749"/>
    <w:rsid w:val="00B736DF"/>
    <w:rsid w:val="00B82DB3"/>
    <w:rsid w:val="00B95EC1"/>
    <w:rsid w:val="00B967AE"/>
    <w:rsid w:val="00BB6C7A"/>
    <w:rsid w:val="00C13FE5"/>
    <w:rsid w:val="00C1550B"/>
    <w:rsid w:val="00C552F9"/>
    <w:rsid w:val="00C65629"/>
    <w:rsid w:val="00C847E6"/>
    <w:rsid w:val="00C940EE"/>
    <w:rsid w:val="00C94BBA"/>
    <w:rsid w:val="00CB5901"/>
    <w:rsid w:val="00CF06D0"/>
    <w:rsid w:val="00D00A96"/>
    <w:rsid w:val="00D12B42"/>
    <w:rsid w:val="00D3793A"/>
    <w:rsid w:val="00D466D4"/>
    <w:rsid w:val="00D4743C"/>
    <w:rsid w:val="00D61FFF"/>
    <w:rsid w:val="00D6426C"/>
    <w:rsid w:val="00D6479C"/>
    <w:rsid w:val="00D70DF8"/>
    <w:rsid w:val="00D71C71"/>
    <w:rsid w:val="00D77760"/>
    <w:rsid w:val="00D86696"/>
    <w:rsid w:val="00D941B9"/>
    <w:rsid w:val="00D94990"/>
    <w:rsid w:val="00D972E3"/>
    <w:rsid w:val="00DB04CC"/>
    <w:rsid w:val="00DB1D4C"/>
    <w:rsid w:val="00DC3968"/>
    <w:rsid w:val="00DC5765"/>
    <w:rsid w:val="00DD68F5"/>
    <w:rsid w:val="00DE4C23"/>
    <w:rsid w:val="00DF2A1D"/>
    <w:rsid w:val="00E05495"/>
    <w:rsid w:val="00E57C8D"/>
    <w:rsid w:val="00E63A10"/>
    <w:rsid w:val="00E66883"/>
    <w:rsid w:val="00E73DE7"/>
    <w:rsid w:val="00EA4398"/>
    <w:rsid w:val="00EA5ABF"/>
    <w:rsid w:val="00EA7D9D"/>
    <w:rsid w:val="00EA7F9C"/>
    <w:rsid w:val="00EC00D1"/>
    <w:rsid w:val="00ED7B0B"/>
    <w:rsid w:val="00EE2CAB"/>
    <w:rsid w:val="00EE3DAB"/>
    <w:rsid w:val="00F04EFD"/>
    <w:rsid w:val="00F061C4"/>
    <w:rsid w:val="00F2233C"/>
    <w:rsid w:val="00F22B44"/>
    <w:rsid w:val="00F30BFB"/>
    <w:rsid w:val="00F324E6"/>
    <w:rsid w:val="00F36CF3"/>
    <w:rsid w:val="00F37818"/>
    <w:rsid w:val="00F41DCA"/>
    <w:rsid w:val="00F464D9"/>
    <w:rsid w:val="00F60053"/>
    <w:rsid w:val="00F811CA"/>
    <w:rsid w:val="00F850D5"/>
    <w:rsid w:val="00F902B3"/>
    <w:rsid w:val="00F95510"/>
    <w:rsid w:val="00FA31BE"/>
    <w:rsid w:val="00FB37BB"/>
    <w:rsid w:val="00FB5E50"/>
    <w:rsid w:val="00FC307B"/>
    <w:rsid w:val="00FD198F"/>
    <w:rsid w:val="00FE2DC6"/>
    <w:rsid w:val="00FE5ACB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vertical-relative:page" fill="f" fillcolor="white" stroke="f">
      <v:fill color="white" on="f"/>
      <v:stroke on="f"/>
      <o:colormru v:ext="edit" colors="#007a59"/>
      <o:colormenu v:ext="edit" fillcolor="none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</w:style>
  <w:style w:type="character" w:customStyle="1" w:styleId="EstiloCorreo191">
    <w:name w:val="EstiloCorreo19"/>
    <w:aliases w:val="EstiloCorreo19"/>
    <w:basedOn w:val="Fuentedeprrafopredeter"/>
    <w:semiHidden/>
    <w:personal/>
    <w:personalReply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661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661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661B1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rsid w:val="003661B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uiPriority w:val="9"/>
    <w:rsid w:val="003661B1"/>
    <w:rPr>
      <w:rFonts w:ascii="Cambria" w:eastAsia="Times New Roman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uiPriority w:val="9"/>
    <w:rsid w:val="003661B1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rsid w:val="003661B1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rsid w:val="003661B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3661B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661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661B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661B1"/>
    <w:rPr>
      <w:b/>
      <w:bCs/>
    </w:rPr>
  </w:style>
  <w:style w:type="character" w:styleId="nfasis">
    <w:name w:val="Emphasis"/>
    <w:basedOn w:val="Fuentedeprrafopredeter"/>
    <w:uiPriority w:val="20"/>
    <w:qFormat/>
    <w:rsid w:val="003661B1"/>
    <w:rPr>
      <w:i/>
      <w:iCs/>
    </w:rPr>
  </w:style>
  <w:style w:type="paragraph" w:styleId="Sinespaciado">
    <w:name w:val="No Spacing"/>
    <w:link w:val="SinespaciadoCar"/>
    <w:uiPriority w:val="1"/>
    <w:qFormat/>
    <w:rsid w:val="003661B1"/>
    <w:rPr>
      <w:sz w:val="22"/>
      <w:szCs w:val="22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61B1"/>
    <w:rPr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3661B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661B1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3661B1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661B1"/>
    <w:rPr>
      <w:b/>
      <w:bCs/>
      <w:i/>
      <w:iCs/>
      <w:color w:val="4F81BD"/>
    </w:rPr>
  </w:style>
  <w:style w:type="character" w:styleId="nfasissutil">
    <w:name w:val="Subtle Emphasis"/>
    <w:basedOn w:val="Fuentedeprrafopredeter"/>
    <w:uiPriority w:val="19"/>
    <w:qFormat/>
    <w:rsid w:val="003661B1"/>
    <w:rPr>
      <w:i/>
      <w:iCs/>
      <w:color w:val="808080"/>
    </w:rPr>
  </w:style>
  <w:style w:type="character" w:styleId="nfasisintenso">
    <w:name w:val="Intense Emphasis"/>
    <w:basedOn w:val="Fuentedeprrafopredeter"/>
    <w:uiPriority w:val="21"/>
    <w:qFormat/>
    <w:rsid w:val="003661B1"/>
    <w:rPr>
      <w:b/>
      <w:bCs/>
      <w:i/>
      <w:iCs/>
      <w:color w:val="4F81BD"/>
    </w:rPr>
  </w:style>
  <w:style w:type="character" w:styleId="Referenciasutil">
    <w:name w:val="Subtle Reference"/>
    <w:basedOn w:val="Fuentedeprrafopredeter"/>
    <w:uiPriority w:val="31"/>
    <w:qFormat/>
    <w:rsid w:val="003661B1"/>
    <w:rPr>
      <w:smallCaps/>
      <w:color w:val="C0504D"/>
      <w:u w:val="single"/>
    </w:rPr>
  </w:style>
  <w:style w:type="character" w:styleId="Referenciaintensa">
    <w:name w:val="Intense Reference"/>
    <w:basedOn w:val="Fuentedeprrafopredeter"/>
    <w:uiPriority w:val="32"/>
    <w:qFormat/>
    <w:rsid w:val="003661B1"/>
    <w:rPr>
      <w:b/>
      <w:bCs/>
      <w:smallCaps/>
      <w:color w:val="C0504D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3661B1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661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ACER-2015-17268</_dlc_DocId>
    <_dlc_DocIdUrl xmlns="985daa2e-53d8-4475-82b8-9c7d25324e34">
      <Url>http://extranet.acer.europa.eu/en/Gas/Regional_%20Intiatives/South_GRI/Meetings/RCC%20Meetings/11th_RCC_Meeting/_layouts/DocIdRedir.aspx?ID=ACER-2015-17268</Url>
      <Description>ACER-2015-17268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9FD0B92D26E4084F8E2F9F6597ADF" ma:contentTypeVersion="21" ma:contentTypeDescription="Create a new document." ma:contentTypeScope="" ma:versionID="058c230912942c86c16731cbd84b88b6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558B81-204B-4A10-91A3-2E04659025C0}"/>
</file>

<file path=customXml/itemProps2.xml><?xml version="1.0" encoding="utf-8"?>
<ds:datastoreItem xmlns:ds="http://schemas.openxmlformats.org/officeDocument/2006/customXml" ds:itemID="{E2C0F8E1-707D-4A05-9299-85C7CA17FD9A}"/>
</file>

<file path=customXml/itemProps3.xml><?xml version="1.0" encoding="utf-8"?>
<ds:datastoreItem xmlns:ds="http://schemas.openxmlformats.org/officeDocument/2006/customXml" ds:itemID="{DF4ACC4E-D5E3-4A6A-AF58-19715F5BC557}"/>
</file>

<file path=customXml/itemProps4.xml><?xml version="1.0" encoding="utf-8"?>
<ds:datastoreItem xmlns:ds="http://schemas.openxmlformats.org/officeDocument/2006/customXml" ds:itemID="{F4A47479-31D5-423D-ACC2-951FB4265600}"/>
</file>

<file path=customXml/itemProps5.xml><?xml version="1.0" encoding="utf-8"?>
<ds:datastoreItem xmlns:ds="http://schemas.openxmlformats.org/officeDocument/2006/customXml" ds:itemID="{2513C373-1EA0-437D-90E9-F7DD250D19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CNE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aag</dc:creator>
  <cp:keywords/>
  <dc:description/>
  <cp:lastModifiedBy>rpg</cp:lastModifiedBy>
  <cp:revision>2</cp:revision>
  <cp:lastPrinted>2010-01-28T11:30:00Z</cp:lastPrinted>
  <dcterms:created xsi:type="dcterms:W3CDTF">2013-01-28T15:52:00Z</dcterms:created>
  <dcterms:modified xsi:type="dcterms:W3CDTF">2013-01-28T15:52:00Z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0x0101001EC9FD0B92D26E4084F8E2F9F6597ADF</vt:lpwstr>
  </property>
  <property fmtid="{D5CDD505-2E9C-101B-9397-08002B2CF9AE}" pid="3" name="_dlc_DocIdItemGuid">
    <vt:lpwstr>5489bc15-c8f7-491e-a56a-26c9844a5a14</vt:lpwstr>
  </property>
</Properties>
</file>